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DD" w:rsidRDefault="00E111DD">
      <w:pPr>
        <w:rPr>
          <w:lang w:val="uk-UA"/>
        </w:rPr>
      </w:pPr>
      <w:bookmarkStart w:id="0" w:name="_GoBack"/>
      <w:bookmarkEnd w:id="0"/>
    </w:p>
    <w:p w:rsidR="0090317C" w:rsidRPr="00A0153D" w:rsidRDefault="00A0153D" w:rsidP="0090317C">
      <w:pPr>
        <w:rPr>
          <w:sz w:val="24"/>
          <w:szCs w:val="24"/>
          <w:lang w:val="uk-UA"/>
        </w:rPr>
      </w:pPr>
      <w:r>
        <w:rPr>
          <w:b/>
          <w:noProof/>
          <w:color w:val="1F497D" w:themeColor="text2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9BE26FE" wp14:editId="6EEAB2B7">
            <wp:simplePos x="0" y="0"/>
            <wp:positionH relativeFrom="column">
              <wp:posOffset>3891915</wp:posOffset>
            </wp:positionH>
            <wp:positionV relativeFrom="paragraph">
              <wp:posOffset>51435</wp:posOffset>
            </wp:positionV>
            <wp:extent cx="208407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24" y="21398"/>
                <wp:lineTo x="21324" y="0"/>
                <wp:lineTo x="0" y="0"/>
              </wp:wrapPolygon>
            </wp:wrapThrough>
            <wp:docPr id="2" name="Рисунок 2" descr="C:\Users\Anastasia\Desktop\DOCS FI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ia\Desktop\DOCS FI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97D" w:themeColor="text2"/>
          <w:lang w:val="uk-UA" w:eastAsia="uk-UA"/>
        </w:rPr>
        <w:drawing>
          <wp:inline distT="0" distB="0" distL="0" distR="0" wp14:anchorId="14D05D84" wp14:editId="18A053DE">
            <wp:extent cx="1323975" cy="1064129"/>
            <wp:effectExtent l="0" t="0" r="0" b="3175"/>
            <wp:docPr id="1" name="Рисунок 1" descr="C:\Users\Anastasia\Desktop\DOCS FITOP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a\Desktop\DOCS FITOP\logo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13" cy="10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7C">
        <w:rPr>
          <w:b/>
          <w:color w:val="548DD4" w:themeColor="text2" w:themeTint="99"/>
          <w:lang w:val="uk-UA"/>
        </w:rPr>
        <w:br/>
      </w:r>
      <w:r w:rsidR="0090317C">
        <w:rPr>
          <w:b/>
          <w:color w:val="548DD4" w:themeColor="text2" w:themeTint="99"/>
          <w:lang w:val="uk-UA"/>
        </w:rPr>
        <w:br/>
      </w:r>
      <w:r w:rsidR="0090317C">
        <w:rPr>
          <w:b/>
          <w:color w:val="548DD4" w:themeColor="text2" w:themeTint="99"/>
          <w:lang w:val="uk-UA"/>
        </w:rPr>
        <w:br/>
      </w:r>
      <w:r w:rsidR="0090317C">
        <w:rPr>
          <w:b/>
          <w:color w:val="548DD4" w:themeColor="text2" w:themeTint="99"/>
          <w:lang w:val="uk-UA"/>
        </w:rPr>
        <w:br/>
      </w:r>
    </w:p>
    <w:p w:rsidR="00E111DD" w:rsidRPr="00A0153D" w:rsidRDefault="00E111DD" w:rsidP="0090317C">
      <w:pPr>
        <w:jc w:val="center"/>
        <w:rPr>
          <w:sz w:val="24"/>
          <w:szCs w:val="24"/>
          <w:lang w:val="uk-UA"/>
        </w:rPr>
      </w:pPr>
      <w:r w:rsidRPr="00A0153D">
        <w:rPr>
          <w:sz w:val="24"/>
          <w:szCs w:val="24"/>
          <w:lang w:val="uk-UA"/>
        </w:rPr>
        <w:br/>
      </w:r>
      <w:r w:rsidRPr="00A0153D">
        <w:rPr>
          <w:b/>
          <w:sz w:val="24"/>
          <w:szCs w:val="24"/>
          <w:u w:val="single"/>
        </w:rPr>
        <w:t>Навчально/</w:t>
      </w:r>
      <w:r w:rsidRPr="00A0153D">
        <w:rPr>
          <w:b/>
          <w:sz w:val="24"/>
          <w:szCs w:val="24"/>
          <w:u w:val="single"/>
          <w:lang w:val="uk-UA"/>
        </w:rPr>
        <w:t>учбовий се</w:t>
      </w:r>
      <w:r w:rsidR="0090317C" w:rsidRPr="00A0153D">
        <w:rPr>
          <w:b/>
          <w:sz w:val="24"/>
          <w:szCs w:val="24"/>
          <w:u w:val="single"/>
          <w:lang w:val="uk-UA"/>
        </w:rPr>
        <w:t>мінар для операторів статистики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1DD" w:rsidRPr="00A0153D" w:rsidTr="004E7C40">
        <w:tc>
          <w:tcPr>
            <w:tcW w:w="9571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E111DD" w:rsidRPr="00A0153D" w:rsidRDefault="00A0153D" w:rsidP="009031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153D">
              <w:rPr>
                <w:b/>
                <w:sz w:val="24"/>
                <w:szCs w:val="24"/>
                <w:lang w:val="uk-UA"/>
              </w:rPr>
              <w:t>П</w:t>
            </w:r>
            <w:r w:rsidR="00E111DD" w:rsidRPr="00A0153D">
              <w:rPr>
                <w:b/>
                <w:sz w:val="24"/>
                <w:szCs w:val="24"/>
                <w:lang w:val="uk-UA"/>
              </w:rPr>
              <w:t>рограма від ФБУ</w:t>
            </w:r>
          </w:p>
        </w:tc>
      </w:tr>
      <w:tr w:rsidR="004E7C40" w:rsidRPr="00B34004" w:rsidTr="004E7C40">
        <w:trPr>
          <w:trHeight w:val="258"/>
        </w:trPr>
        <w:tc>
          <w:tcPr>
            <w:tcW w:w="9571" w:type="dxa"/>
          </w:tcPr>
          <w:p w:rsidR="004E7C40" w:rsidRPr="00B34004" w:rsidRDefault="004E7C40" w:rsidP="004E7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Частина 1 – Теорія</w:t>
            </w:r>
          </w:p>
        </w:tc>
      </w:tr>
      <w:tr w:rsidR="004E7C40" w:rsidRPr="00B34004" w:rsidTr="004E7C40">
        <w:trPr>
          <w:trHeight w:val="648"/>
        </w:trPr>
        <w:tc>
          <w:tcPr>
            <w:tcW w:w="9571" w:type="dxa"/>
          </w:tcPr>
          <w:p w:rsidR="004E7C40" w:rsidRPr="00A0153D" w:rsidRDefault="004E7C40" w:rsidP="00106F54">
            <w:pPr>
              <w:rPr>
                <w:sz w:val="24"/>
                <w:szCs w:val="24"/>
                <w:lang w:val="uk-UA"/>
              </w:rPr>
            </w:pPr>
            <w:r w:rsidRPr="00A0153D">
              <w:rPr>
                <w:sz w:val="24"/>
                <w:szCs w:val="24"/>
                <w:lang w:val="uk-UA"/>
              </w:rPr>
              <w:t>Введення, підсумки минулорічного сезону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br/>
            </w:r>
            <w:r w:rsidRPr="00A0153D">
              <w:rPr>
                <w:sz w:val="24"/>
                <w:szCs w:val="24"/>
                <w:lang w:val="uk-UA"/>
              </w:rPr>
              <w:t xml:space="preserve">Цілі та вимоги до нового сезону від </w:t>
            </w:r>
            <w:r w:rsidRPr="00A0153D">
              <w:rPr>
                <w:sz w:val="24"/>
                <w:szCs w:val="24"/>
                <w:lang w:val="en-US"/>
              </w:rPr>
              <w:t>Genius</w:t>
            </w:r>
            <w:r w:rsidRPr="00B34004">
              <w:rPr>
                <w:sz w:val="24"/>
                <w:szCs w:val="24"/>
                <w:lang w:val="uk-UA"/>
              </w:rPr>
              <w:t xml:space="preserve"> </w:t>
            </w:r>
            <w:r w:rsidRPr="00A0153D">
              <w:rPr>
                <w:sz w:val="24"/>
                <w:szCs w:val="24"/>
                <w:lang w:val="en-US"/>
              </w:rPr>
              <w:t>Sports</w:t>
            </w:r>
          </w:p>
        </w:tc>
      </w:tr>
      <w:tr w:rsidR="004E7C40" w:rsidRPr="00B34004" w:rsidTr="004E7C40">
        <w:trPr>
          <w:trHeight w:val="1095"/>
        </w:trPr>
        <w:tc>
          <w:tcPr>
            <w:tcW w:w="9571" w:type="dxa"/>
          </w:tcPr>
          <w:p w:rsidR="004E7C40" w:rsidRPr="00E218DE" w:rsidRDefault="004E7C40" w:rsidP="00E218DE">
            <w:pPr>
              <w:rPr>
                <w:sz w:val="24"/>
                <w:szCs w:val="24"/>
                <w:lang w:val="uk-UA"/>
              </w:rPr>
            </w:pPr>
            <w:r w:rsidRPr="00A0153D">
              <w:rPr>
                <w:sz w:val="24"/>
                <w:szCs w:val="24"/>
                <w:lang w:val="uk-UA"/>
              </w:rPr>
              <w:t xml:space="preserve">Презентація 1- </w:t>
            </w:r>
            <w:r>
              <w:rPr>
                <w:sz w:val="24"/>
                <w:szCs w:val="24"/>
                <w:lang w:val="uk-UA"/>
              </w:rPr>
              <w:t>Розбір складних для т</w:t>
            </w:r>
            <w:r w:rsidRPr="00A0153D">
              <w:rPr>
                <w:sz w:val="24"/>
                <w:szCs w:val="24"/>
                <w:lang w:val="uk-UA"/>
              </w:rPr>
              <w:t xml:space="preserve">рактування основних ігрових показників згідно </w:t>
            </w:r>
            <w:r w:rsidRPr="00A0153D">
              <w:rPr>
                <w:sz w:val="24"/>
                <w:szCs w:val="24"/>
                <w:lang w:val="en-US"/>
              </w:rPr>
              <w:t>FIBA</w:t>
            </w:r>
            <w:r w:rsidRPr="00A0153D">
              <w:rPr>
                <w:sz w:val="24"/>
                <w:szCs w:val="24"/>
                <w:lang w:val="uk-UA"/>
              </w:rPr>
              <w:t xml:space="preserve"> </w:t>
            </w:r>
            <w:r w:rsidRPr="00A0153D">
              <w:rPr>
                <w:sz w:val="24"/>
                <w:szCs w:val="24"/>
                <w:lang w:val="en-US"/>
              </w:rPr>
              <w:t>Statisticians</w:t>
            </w:r>
            <w:r w:rsidRPr="00A0153D">
              <w:rPr>
                <w:sz w:val="24"/>
                <w:szCs w:val="24"/>
                <w:lang w:val="uk-UA"/>
              </w:rPr>
              <w:t xml:space="preserve">’ </w:t>
            </w:r>
            <w:r w:rsidRPr="00A0153D">
              <w:rPr>
                <w:sz w:val="24"/>
                <w:szCs w:val="24"/>
                <w:lang w:val="en-US"/>
              </w:rPr>
              <w:t>Manual</w:t>
            </w:r>
            <w:r>
              <w:rPr>
                <w:sz w:val="24"/>
                <w:szCs w:val="24"/>
                <w:lang w:val="uk-UA"/>
              </w:rPr>
              <w:t xml:space="preserve"> 2018</w:t>
            </w:r>
          </w:p>
          <w:p w:rsidR="004E7C40" w:rsidRPr="00A0153D" w:rsidRDefault="004E7C40" w:rsidP="00B34004">
            <w:pPr>
              <w:rPr>
                <w:sz w:val="24"/>
                <w:szCs w:val="24"/>
                <w:lang w:val="uk-UA"/>
              </w:rPr>
            </w:pPr>
            <w:r w:rsidRPr="00A0153D">
              <w:rPr>
                <w:sz w:val="24"/>
                <w:szCs w:val="24"/>
                <w:lang w:val="uk-UA"/>
              </w:rPr>
              <w:t xml:space="preserve">Презентація 2- Практична підготовка. </w:t>
            </w:r>
            <w:r>
              <w:rPr>
                <w:sz w:val="24"/>
                <w:szCs w:val="24"/>
                <w:lang w:val="uk-UA"/>
              </w:rPr>
              <w:t xml:space="preserve">Пояснення змін </w:t>
            </w:r>
            <w:r w:rsidRPr="00A0153D">
              <w:rPr>
                <w:sz w:val="24"/>
                <w:szCs w:val="24"/>
                <w:lang w:val="uk-UA"/>
              </w:rPr>
              <w:t xml:space="preserve"> в роботі</w:t>
            </w:r>
            <w:r>
              <w:rPr>
                <w:sz w:val="24"/>
                <w:szCs w:val="24"/>
                <w:lang w:val="uk-UA"/>
              </w:rPr>
              <w:t xml:space="preserve"> програми</w:t>
            </w:r>
            <w:r w:rsidRPr="00A0153D">
              <w:rPr>
                <w:sz w:val="24"/>
                <w:szCs w:val="24"/>
                <w:lang w:val="uk-UA"/>
              </w:rPr>
              <w:t xml:space="preserve"> </w:t>
            </w:r>
            <w:r w:rsidRPr="00A0153D">
              <w:rPr>
                <w:sz w:val="24"/>
                <w:szCs w:val="24"/>
                <w:lang w:val="en-US"/>
              </w:rPr>
              <w:t>FIBA</w:t>
            </w:r>
            <w:r w:rsidRPr="00A0153D">
              <w:rPr>
                <w:sz w:val="24"/>
                <w:szCs w:val="24"/>
                <w:lang w:val="uk-UA"/>
              </w:rPr>
              <w:t xml:space="preserve"> </w:t>
            </w:r>
            <w:r w:rsidRPr="00A0153D">
              <w:rPr>
                <w:sz w:val="24"/>
                <w:szCs w:val="24"/>
                <w:lang w:val="en-US"/>
              </w:rPr>
              <w:t>Livestats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B34004">
              <w:rPr>
                <w:sz w:val="24"/>
                <w:szCs w:val="24"/>
                <w:lang w:val="uk-UA"/>
              </w:rPr>
              <w:t>7</w:t>
            </w:r>
            <w:r w:rsidRPr="00A0153D">
              <w:rPr>
                <w:sz w:val="24"/>
                <w:szCs w:val="24"/>
                <w:lang w:val="uk-UA"/>
              </w:rPr>
              <w:t xml:space="preserve"> під час онлайн гри.</w:t>
            </w:r>
            <w:r w:rsidRPr="00B3400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Механіка та інші аспекти.</w:t>
            </w:r>
          </w:p>
        </w:tc>
      </w:tr>
      <w:tr w:rsidR="004E7C40" w:rsidRPr="00E218DE" w:rsidTr="004E7C40">
        <w:tc>
          <w:tcPr>
            <w:tcW w:w="9571" w:type="dxa"/>
          </w:tcPr>
          <w:p w:rsidR="004E7C40" w:rsidRPr="00E218DE" w:rsidRDefault="00397608" w:rsidP="00E218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 теорії</w:t>
            </w:r>
            <w:r w:rsidR="004E7C4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E7C40" w:rsidRPr="00A0153D" w:rsidTr="004E7C40">
        <w:tc>
          <w:tcPr>
            <w:tcW w:w="9571" w:type="dxa"/>
          </w:tcPr>
          <w:p w:rsidR="004E7C40" w:rsidRPr="00A0153D" w:rsidRDefault="004E7C40" w:rsidP="004E7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Частина 2 – Практика</w:t>
            </w:r>
          </w:p>
        </w:tc>
      </w:tr>
      <w:tr w:rsidR="004E7C40" w:rsidRPr="00A0153D" w:rsidTr="004E7C40">
        <w:tc>
          <w:tcPr>
            <w:tcW w:w="9571" w:type="dxa"/>
          </w:tcPr>
          <w:p w:rsidR="004E7C40" w:rsidRDefault="004E7C40" w:rsidP="004E7C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Практичний тест </w:t>
            </w:r>
            <w:r>
              <w:rPr>
                <w:sz w:val="24"/>
                <w:szCs w:val="24"/>
                <w:lang w:val="uk-UA"/>
              </w:rPr>
              <w:br/>
              <w:t>Ведення гри в онлайн  режимі</w:t>
            </w:r>
            <w:r>
              <w:rPr>
                <w:sz w:val="24"/>
                <w:szCs w:val="24"/>
                <w:lang w:val="uk-UA"/>
              </w:rPr>
              <w:br/>
            </w:r>
          </w:p>
        </w:tc>
      </w:tr>
    </w:tbl>
    <w:p w:rsidR="00E111DD" w:rsidRPr="00A0153D" w:rsidRDefault="00E111DD">
      <w:pPr>
        <w:rPr>
          <w:sz w:val="24"/>
          <w:szCs w:val="24"/>
          <w:lang w:val="uk-UA"/>
        </w:rPr>
      </w:pPr>
    </w:p>
    <w:p w:rsidR="0090317C" w:rsidRPr="00A0153D" w:rsidRDefault="0090317C">
      <w:pPr>
        <w:rPr>
          <w:sz w:val="24"/>
          <w:szCs w:val="24"/>
          <w:lang w:val="uk-UA"/>
        </w:rPr>
      </w:pPr>
    </w:p>
    <w:p w:rsidR="0090317C" w:rsidRPr="00A0153D" w:rsidRDefault="0090317C" w:rsidP="0090317C">
      <w:pPr>
        <w:pStyle w:val="a5"/>
        <w:numPr>
          <w:ilvl w:val="0"/>
          <w:numId w:val="4"/>
        </w:numPr>
        <w:rPr>
          <w:sz w:val="24"/>
          <w:szCs w:val="24"/>
          <w:lang w:val="uk-UA"/>
        </w:rPr>
      </w:pPr>
      <w:r w:rsidRPr="00A0153D">
        <w:rPr>
          <w:sz w:val="24"/>
          <w:szCs w:val="24"/>
          <w:lang w:val="uk-UA"/>
        </w:rPr>
        <w:t>Обов</w:t>
      </w:r>
      <w:r w:rsidRPr="00A0153D">
        <w:rPr>
          <w:sz w:val="24"/>
          <w:szCs w:val="24"/>
        </w:rPr>
        <w:t>’</w:t>
      </w:r>
      <w:r w:rsidRPr="00A0153D">
        <w:rPr>
          <w:sz w:val="24"/>
          <w:szCs w:val="24"/>
          <w:lang w:val="uk-UA"/>
        </w:rPr>
        <w:t>язково мати</w:t>
      </w:r>
      <w:r w:rsidRPr="00A0153D">
        <w:rPr>
          <w:sz w:val="24"/>
          <w:szCs w:val="24"/>
        </w:rPr>
        <w:t xml:space="preserve"> </w:t>
      </w:r>
      <w:r w:rsidRPr="00A0153D">
        <w:rPr>
          <w:sz w:val="24"/>
          <w:szCs w:val="24"/>
          <w:lang w:val="uk-UA"/>
        </w:rPr>
        <w:t xml:space="preserve">ноутбук з завантаженою програмою </w:t>
      </w:r>
      <w:r w:rsidRPr="00A0153D">
        <w:rPr>
          <w:sz w:val="24"/>
          <w:szCs w:val="24"/>
          <w:lang w:val="en-US"/>
        </w:rPr>
        <w:t>FIBA</w:t>
      </w:r>
      <w:r w:rsidRPr="00A0153D">
        <w:rPr>
          <w:sz w:val="24"/>
          <w:szCs w:val="24"/>
        </w:rPr>
        <w:t xml:space="preserve"> </w:t>
      </w:r>
      <w:r w:rsidRPr="00A0153D">
        <w:rPr>
          <w:sz w:val="24"/>
          <w:szCs w:val="24"/>
          <w:lang w:val="en-US"/>
        </w:rPr>
        <w:t>Livestats</w:t>
      </w:r>
      <w:r w:rsidRPr="00A0153D">
        <w:rPr>
          <w:sz w:val="24"/>
          <w:szCs w:val="24"/>
          <w:lang w:val="uk-UA"/>
        </w:rPr>
        <w:br/>
      </w:r>
      <w:r w:rsidR="00386286">
        <w:rPr>
          <w:sz w:val="24"/>
          <w:szCs w:val="24"/>
          <w:lang w:val="uk-UA"/>
        </w:rPr>
        <w:t xml:space="preserve"> (</w:t>
      </w:r>
      <w:r w:rsidRPr="00A0153D">
        <w:rPr>
          <w:sz w:val="24"/>
          <w:szCs w:val="24"/>
          <w:lang w:val="uk-UA"/>
        </w:rPr>
        <w:t>один на бригаду від клуба</w:t>
      </w:r>
      <w:r w:rsidRPr="00A0153D">
        <w:rPr>
          <w:sz w:val="24"/>
          <w:szCs w:val="24"/>
        </w:rPr>
        <w:t>/</w:t>
      </w:r>
      <w:r w:rsidRPr="00A0153D">
        <w:rPr>
          <w:sz w:val="24"/>
          <w:szCs w:val="24"/>
          <w:lang w:val="uk-UA"/>
        </w:rPr>
        <w:t>команди</w:t>
      </w:r>
      <w:r w:rsidRPr="00A0153D">
        <w:rPr>
          <w:sz w:val="24"/>
          <w:szCs w:val="24"/>
        </w:rPr>
        <w:t>/</w:t>
      </w:r>
      <w:r w:rsidRPr="00A0153D">
        <w:rPr>
          <w:sz w:val="24"/>
          <w:szCs w:val="24"/>
          <w:lang w:val="uk-UA"/>
        </w:rPr>
        <w:t>міста)</w:t>
      </w:r>
      <w:r w:rsidR="00A0153D" w:rsidRPr="00A0153D">
        <w:rPr>
          <w:sz w:val="24"/>
          <w:szCs w:val="24"/>
          <w:lang w:val="uk-UA"/>
        </w:rPr>
        <w:t>.</w:t>
      </w:r>
    </w:p>
    <w:p w:rsidR="0090317C" w:rsidRDefault="0090317C" w:rsidP="0090317C">
      <w:pPr>
        <w:pStyle w:val="a5"/>
        <w:numPr>
          <w:ilvl w:val="0"/>
          <w:numId w:val="4"/>
        </w:numPr>
        <w:rPr>
          <w:sz w:val="24"/>
          <w:szCs w:val="24"/>
          <w:lang w:val="uk-UA"/>
        </w:rPr>
      </w:pPr>
      <w:r w:rsidRPr="00A0153D">
        <w:rPr>
          <w:sz w:val="24"/>
          <w:szCs w:val="24"/>
          <w:lang w:val="uk-UA"/>
        </w:rPr>
        <w:t>Тест</w:t>
      </w:r>
      <w:r w:rsidR="00A0153D" w:rsidRPr="00A0153D">
        <w:rPr>
          <w:sz w:val="24"/>
          <w:szCs w:val="24"/>
          <w:lang w:val="uk-UA"/>
        </w:rPr>
        <w:t>ування проходять УСІ статисти</w:t>
      </w:r>
      <w:r w:rsidR="0077704D">
        <w:rPr>
          <w:sz w:val="24"/>
          <w:szCs w:val="24"/>
          <w:lang w:val="uk-UA"/>
        </w:rPr>
        <w:t>ки</w:t>
      </w:r>
      <w:r w:rsidR="00A0153D" w:rsidRPr="00A0153D">
        <w:rPr>
          <w:sz w:val="24"/>
          <w:szCs w:val="24"/>
          <w:lang w:val="uk-UA"/>
        </w:rPr>
        <w:t>.</w:t>
      </w:r>
    </w:p>
    <w:p w:rsidR="00386286" w:rsidRPr="00654417" w:rsidRDefault="00386286" w:rsidP="0090317C">
      <w:pPr>
        <w:pStyle w:val="a5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Отримання ліцензії для роботи у наступному сезоні згідно</w:t>
      </w:r>
      <w:r w:rsidR="004E7C40">
        <w:rPr>
          <w:sz w:val="24"/>
          <w:szCs w:val="24"/>
          <w:lang w:val="uk-UA"/>
        </w:rPr>
        <w:t xml:space="preserve"> результатів відпрацьованої г</w:t>
      </w:r>
      <w:r w:rsidR="00397608">
        <w:rPr>
          <w:sz w:val="24"/>
          <w:szCs w:val="24"/>
          <w:lang w:val="uk-UA"/>
        </w:rPr>
        <w:t xml:space="preserve">ри та успішного складання тесту з </w:t>
      </w:r>
      <w:r w:rsidR="004E7C40">
        <w:rPr>
          <w:sz w:val="24"/>
          <w:szCs w:val="24"/>
          <w:lang w:val="uk-UA"/>
        </w:rPr>
        <w:t>теорії</w:t>
      </w:r>
    </w:p>
    <w:p w:rsidR="00654417" w:rsidRPr="00654417" w:rsidRDefault="00654417" w:rsidP="00654417">
      <w:pPr>
        <w:rPr>
          <w:sz w:val="24"/>
          <w:szCs w:val="24"/>
        </w:rPr>
      </w:pPr>
    </w:p>
    <w:p w:rsidR="00654417" w:rsidRPr="00E352C4" w:rsidRDefault="00654417" w:rsidP="00654417">
      <w:pPr>
        <w:rPr>
          <w:sz w:val="24"/>
          <w:szCs w:val="24"/>
        </w:rPr>
      </w:pPr>
    </w:p>
    <w:p w:rsidR="00654417" w:rsidRPr="00E352C4" w:rsidRDefault="00654417" w:rsidP="00654417">
      <w:pPr>
        <w:rPr>
          <w:sz w:val="24"/>
          <w:szCs w:val="24"/>
        </w:rPr>
      </w:pPr>
    </w:p>
    <w:p w:rsidR="00654417" w:rsidRPr="00E352C4" w:rsidRDefault="00654417" w:rsidP="00654417">
      <w:pPr>
        <w:rPr>
          <w:sz w:val="24"/>
          <w:szCs w:val="24"/>
        </w:rPr>
      </w:pPr>
    </w:p>
    <w:p w:rsidR="00654417" w:rsidRPr="00E352C4" w:rsidRDefault="00654417" w:rsidP="00654417">
      <w:pPr>
        <w:rPr>
          <w:sz w:val="24"/>
          <w:szCs w:val="24"/>
        </w:rPr>
      </w:pPr>
    </w:p>
    <w:p w:rsidR="00654417" w:rsidRPr="00E352C4" w:rsidRDefault="00654417" w:rsidP="00654417">
      <w:pPr>
        <w:rPr>
          <w:sz w:val="24"/>
          <w:szCs w:val="24"/>
        </w:rPr>
      </w:pPr>
    </w:p>
    <w:p w:rsidR="00654417" w:rsidRDefault="00654417" w:rsidP="00654417">
      <w:pPr>
        <w:rPr>
          <w:sz w:val="24"/>
          <w:szCs w:val="24"/>
          <w:lang w:val="en-US"/>
        </w:rPr>
      </w:pPr>
      <w:r>
        <w:rPr>
          <w:b/>
          <w:noProof/>
          <w:color w:val="1F497D" w:themeColor="text2"/>
          <w:lang w:val="uk-UA" w:eastAsia="uk-UA"/>
        </w:rPr>
        <w:lastRenderedPageBreak/>
        <w:drawing>
          <wp:inline distT="0" distB="0" distL="0" distR="0" wp14:anchorId="64438C28" wp14:editId="0E64D4D1">
            <wp:extent cx="1323975" cy="1064129"/>
            <wp:effectExtent l="0" t="0" r="0" b="3175"/>
            <wp:docPr id="3" name="Рисунок 3" descr="C:\Users\Anastasia\Desktop\DOCS FITOP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a\Desktop\DOCS FITOP\logo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13" cy="10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br/>
      </w:r>
    </w:p>
    <w:p w:rsidR="00654417" w:rsidRDefault="00654417" w:rsidP="00654417">
      <w:pPr>
        <w:jc w:val="center"/>
        <w:rPr>
          <w:b/>
          <w:sz w:val="24"/>
          <w:szCs w:val="24"/>
          <w:lang w:val="uk-UA"/>
        </w:rPr>
      </w:pPr>
      <w:r w:rsidRPr="00654417">
        <w:rPr>
          <w:b/>
          <w:sz w:val="24"/>
          <w:szCs w:val="24"/>
        </w:rPr>
        <w:t>План</w:t>
      </w:r>
      <w:r w:rsidRPr="00654417">
        <w:rPr>
          <w:b/>
          <w:sz w:val="24"/>
          <w:szCs w:val="24"/>
          <w:lang w:val="uk-UA"/>
        </w:rPr>
        <w:t xml:space="preserve"> проведення</w:t>
      </w:r>
      <w:r w:rsidRPr="00E352C4">
        <w:rPr>
          <w:b/>
          <w:sz w:val="24"/>
          <w:szCs w:val="24"/>
          <w:lang w:val="en-US"/>
        </w:rPr>
        <w:t xml:space="preserve"> </w:t>
      </w:r>
      <w:r w:rsidRPr="00654417">
        <w:rPr>
          <w:b/>
          <w:sz w:val="24"/>
          <w:szCs w:val="24"/>
          <w:lang w:val="uk-UA"/>
        </w:rPr>
        <w:t xml:space="preserve">передсезонних </w:t>
      </w:r>
      <w:r w:rsidRPr="00654417">
        <w:rPr>
          <w:b/>
          <w:sz w:val="24"/>
          <w:szCs w:val="24"/>
        </w:rPr>
        <w:t>сем</w:t>
      </w:r>
      <w:r w:rsidRPr="00654417">
        <w:rPr>
          <w:b/>
          <w:sz w:val="24"/>
          <w:szCs w:val="24"/>
          <w:lang w:val="uk-UA"/>
        </w:rPr>
        <w:t>інарів</w:t>
      </w:r>
      <w:r w:rsidR="006E6DC6">
        <w:rPr>
          <w:b/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br/>
      </w:r>
    </w:p>
    <w:p w:rsidR="00E352C4" w:rsidRPr="00E352C4" w:rsidRDefault="00654417" w:rsidP="006544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13 та 14 вересня 2019 – </w:t>
      </w:r>
      <w:r w:rsidRPr="006E6DC6">
        <w:rPr>
          <w:b/>
          <w:sz w:val="24"/>
          <w:szCs w:val="24"/>
          <w:lang w:val="uk-UA"/>
        </w:rPr>
        <w:t>ЗАПОРІЖЖЯ</w:t>
      </w:r>
      <w:r>
        <w:rPr>
          <w:sz w:val="24"/>
          <w:szCs w:val="24"/>
          <w:lang w:val="uk-UA"/>
        </w:rPr>
        <w:t xml:space="preserve"> (Запоріжжя, Бердянськ, Харків, Дніпро, Кривий Ріг, Маріуполь, Краматорськ, Дружківка, Новомосковськ)</w:t>
      </w:r>
    </w:p>
    <w:p w:rsidR="00654417" w:rsidRPr="00E352C4" w:rsidRDefault="00E352C4" w:rsidP="00654417">
      <w:pPr>
        <w:rPr>
          <w:sz w:val="24"/>
          <w:szCs w:val="24"/>
          <w:lang w:val="en-US"/>
        </w:rPr>
      </w:pPr>
      <w:r w:rsidRPr="00E352C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7 вересня 2019 – </w:t>
      </w:r>
      <w:r>
        <w:rPr>
          <w:b/>
          <w:sz w:val="24"/>
          <w:szCs w:val="24"/>
          <w:lang w:val="uk-UA"/>
        </w:rPr>
        <w:t>ЮЖНЕ</w:t>
      </w:r>
      <w:r w:rsidRPr="006E6DC6">
        <w:rPr>
          <w:b/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Миколаїв, Херсон, Одеса, Южне)</w:t>
      </w:r>
    </w:p>
    <w:p w:rsidR="00654417" w:rsidRDefault="00654417" w:rsidP="006544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20 вересня 2019 – </w:t>
      </w:r>
      <w:r w:rsidRPr="006E6DC6">
        <w:rPr>
          <w:b/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 (Київ, Вінниця, Черкаси)</w:t>
      </w:r>
    </w:p>
    <w:p w:rsidR="00654417" w:rsidRDefault="00654417" w:rsidP="006544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21 вересня 2019 – </w:t>
      </w:r>
      <w:r w:rsidRPr="006E6DC6">
        <w:rPr>
          <w:b/>
          <w:sz w:val="24"/>
          <w:szCs w:val="24"/>
          <w:lang w:val="uk-UA"/>
        </w:rPr>
        <w:t>ЛУЦЬК</w:t>
      </w:r>
      <w:r>
        <w:rPr>
          <w:sz w:val="24"/>
          <w:szCs w:val="24"/>
          <w:lang w:val="uk-UA"/>
        </w:rPr>
        <w:t xml:space="preserve"> (Івано-Франківськ, Луцьк, Рівне, Ужгород, Калуш, Львів, Чернівці)</w:t>
      </w:r>
    </w:p>
    <w:p w:rsidR="00654417" w:rsidRDefault="00654417" w:rsidP="006544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28 вересня 2019 – </w:t>
      </w:r>
      <w:r w:rsidRPr="006E6DC6">
        <w:rPr>
          <w:b/>
          <w:sz w:val="24"/>
          <w:szCs w:val="24"/>
          <w:lang w:val="uk-UA"/>
        </w:rPr>
        <w:t>СУМИ</w:t>
      </w:r>
      <w:r>
        <w:rPr>
          <w:sz w:val="24"/>
          <w:szCs w:val="24"/>
          <w:lang w:val="uk-UA"/>
        </w:rPr>
        <w:t xml:space="preserve"> (Полтава, Суми, Кременчук, Кропивницький)</w:t>
      </w:r>
    </w:p>
    <w:p w:rsidR="006E6DC6" w:rsidRDefault="006E6DC6" w:rsidP="006E6D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 жовтня  2019 – </w:t>
      </w:r>
      <w:r w:rsidRPr="006E6DC6">
        <w:rPr>
          <w:b/>
          <w:sz w:val="24"/>
          <w:szCs w:val="24"/>
          <w:lang w:val="uk-UA"/>
        </w:rPr>
        <w:t>КИЇВ для ПЛ</w:t>
      </w:r>
      <w:r>
        <w:rPr>
          <w:sz w:val="24"/>
          <w:szCs w:val="24"/>
          <w:lang w:val="uk-UA"/>
        </w:rPr>
        <w:t xml:space="preserve"> (Житомир, Біла Церква, Коростень, Кам</w:t>
      </w:r>
      <w:r w:rsidRPr="00654417">
        <w:rPr>
          <w:sz w:val="24"/>
          <w:szCs w:val="24"/>
        </w:rPr>
        <w:t>’</w:t>
      </w:r>
      <w:r>
        <w:rPr>
          <w:sz w:val="24"/>
          <w:szCs w:val="24"/>
        </w:rPr>
        <w:t>янець-По</w:t>
      </w:r>
      <w:r>
        <w:rPr>
          <w:sz w:val="24"/>
          <w:szCs w:val="24"/>
          <w:lang w:val="uk-UA"/>
        </w:rPr>
        <w:t>дільський, Чернігів, Хмельницький)</w:t>
      </w:r>
    </w:p>
    <w:p w:rsidR="006E6DC6" w:rsidRPr="00654417" w:rsidRDefault="006E6DC6" w:rsidP="00654417">
      <w:pPr>
        <w:rPr>
          <w:sz w:val="24"/>
          <w:szCs w:val="24"/>
          <w:lang w:val="uk-UA"/>
        </w:rPr>
      </w:pPr>
    </w:p>
    <w:sectPr w:rsidR="006E6DC6" w:rsidRPr="0065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63C9"/>
    <w:multiLevelType w:val="hybridMultilevel"/>
    <w:tmpl w:val="C7721798"/>
    <w:lvl w:ilvl="0" w:tplc="425658E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762CE"/>
    <w:multiLevelType w:val="hybridMultilevel"/>
    <w:tmpl w:val="5C627384"/>
    <w:lvl w:ilvl="0" w:tplc="ED98963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76109"/>
    <w:multiLevelType w:val="hybridMultilevel"/>
    <w:tmpl w:val="A1F6E3F0"/>
    <w:lvl w:ilvl="0" w:tplc="879CCBE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4722B"/>
    <w:multiLevelType w:val="hybridMultilevel"/>
    <w:tmpl w:val="D8C6C13C"/>
    <w:lvl w:ilvl="0" w:tplc="B308AEE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15"/>
    <w:rsid w:val="00025D47"/>
    <w:rsid w:val="000E04AB"/>
    <w:rsid w:val="001366DB"/>
    <w:rsid w:val="001B5B61"/>
    <w:rsid w:val="001F4ECF"/>
    <w:rsid w:val="002A1DC7"/>
    <w:rsid w:val="002A69E7"/>
    <w:rsid w:val="00386286"/>
    <w:rsid w:val="00397608"/>
    <w:rsid w:val="004E7C40"/>
    <w:rsid w:val="00507C15"/>
    <w:rsid w:val="005517BE"/>
    <w:rsid w:val="00654417"/>
    <w:rsid w:val="00693F00"/>
    <w:rsid w:val="006E6DC6"/>
    <w:rsid w:val="00761485"/>
    <w:rsid w:val="0077704D"/>
    <w:rsid w:val="007A0414"/>
    <w:rsid w:val="008718D6"/>
    <w:rsid w:val="0090317C"/>
    <w:rsid w:val="009C31DA"/>
    <w:rsid w:val="00A0153D"/>
    <w:rsid w:val="00A52624"/>
    <w:rsid w:val="00AE2992"/>
    <w:rsid w:val="00B34004"/>
    <w:rsid w:val="00CF4C95"/>
    <w:rsid w:val="00D7323E"/>
    <w:rsid w:val="00DC5C2A"/>
    <w:rsid w:val="00E111DD"/>
    <w:rsid w:val="00E174A4"/>
    <w:rsid w:val="00E218DE"/>
    <w:rsid w:val="00E352C4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2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31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2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31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Сивак Олег</cp:lastModifiedBy>
  <cp:revision>2</cp:revision>
  <cp:lastPrinted>2017-08-29T07:29:00Z</cp:lastPrinted>
  <dcterms:created xsi:type="dcterms:W3CDTF">2019-09-06T09:08:00Z</dcterms:created>
  <dcterms:modified xsi:type="dcterms:W3CDTF">2019-09-06T09:08:00Z</dcterms:modified>
</cp:coreProperties>
</file>